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6B5E5" w14:textId="77777777" w:rsidR="000C5F6F" w:rsidRPr="009D3613" w:rsidRDefault="000C5F6F" w:rsidP="009D3613">
      <w:pPr>
        <w:spacing w:after="0"/>
        <w:jc w:val="both"/>
        <w:rPr>
          <w:rFonts w:cs="Times New Roman"/>
          <w:b/>
          <w:bCs/>
          <w:szCs w:val="28"/>
        </w:rPr>
      </w:pPr>
      <w:r w:rsidRPr="009D3613">
        <w:rPr>
          <w:rFonts w:cs="Times New Roman"/>
          <w:b/>
          <w:bCs/>
          <w:szCs w:val="28"/>
        </w:rPr>
        <w:t>Финансовая гигиена</w:t>
      </w:r>
    </w:p>
    <w:p w14:paraId="0AFCDE52" w14:textId="77777777" w:rsidR="000C5F6F" w:rsidRPr="000C5F6F" w:rsidRDefault="000C5F6F" w:rsidP="000C5F6F">
      <w:pPr>
        <w:spacing w:after="0"/>
        <w:ind w:firstLine="709"/>
        <w:jc w:val="both"/>
        <w:rPr>
          <w:rFonts w:cs="Times New Roman"/>
          <w:szCs w:val="28"/>
        </w:rPr>
      </w:pPr>
    </w:p>
    <w:p w14:paraId="368007BA" w14:textId="2620D738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t>Как не попасться на удочку телефонных мошенников</w:t>
      </w:r>
      <w:r w:rsidR="00E31F94">
        <w:rPr>
          <w:rFonts w:eastAsia="Times New Roman" w:cs="Times New Roman"/>
          <w:szCs w:val="28"/>
          <w:lang w:eastAsia="ru-RU"/>
        </w:rPr>
        <w:t>?</w:t>
      </w:r>
      <w:r w:rsidRPr="000C5F6F">
        <w:rPr>
          <w:rFonts w:eastAsia="Times New Roman" w:cs="Times New Roman"/>
          <w:szCs w:val="28"/>
          <w:lang w:eastAsia="ru-RU"/>
        </w:rPr>
        <w:t xml:space="preserve"> </w:t>
      </w:r>
    </w:p>
    <w:p w14:paraId="0509FBB0" w14:textId="77777777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Главный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способ избежать этого - не разглашать</w:t>
      </w:r>
      <w:r w:rsidR="009D3613" w:rsidRP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третьим лицам свои персональные данные. Однако многие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почему-то забывают об этом. Например, когда заполняют анкеты на получение дисконтных карт в сетевых магазинах</w:t>
      </w:r>
      <w:r w:rsidR="00E31F94">
        <w:rPr>
          <w:rFonts w:eastAsia="Times New Roman" w:cs="Times New Roman"/>
          <w:szCs w:val="28"/>
          <w:lang w:eastAsia="ru-RU"/>
        </w:rPr>
        <w:t>.</w:t>
      </w:r>
    </w:p>
    <w:p w14:paraId="326FEA24" w14:textId="77777777" w:rsid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Неоднократно службами безопасности крупных банков разъяснялось, что никогда сотрудники не звонят для уточнения каких-то персональных данных, для уточнения каких-то номеров карт, продуктов, которые у вас есть. Всё это и так отображается, если это реальный работник, у него в электронной системе базы данных</w:t>
      </w:r>
      <w:r w:rsidR="009D3613" w:rsidRPr="00E31F94">
        <w:rPr>
          <w:rFonts w:eastAsia="Times New Roman" w:cs="Times New Roman"/>
          <w:szCs w:val="28"/>
          <w:lang w:eastAsia="ru-RU"/>
        </w:rPr>
        <w:t>.</w:t>
      </w:r>
      <w:r w:rsidR="00E31F94">
        <w:rPr>
          <w:rFonts w:eastAsia="Times New Roman" w:cs="Times New Roman"/>
          <w:szCs w:val="28"/>
          <w:lang w:eastAsia="ru-RU"/>
        </w:rPr>
        <w:t xml:space="preserve"> Поэтому </w:t>
      </w:r>
      <w:r w:rsidRPr="000C5F6F">
        <w:rPr>
          <w:rFonts w:eastAsia="Times New Roman" w:cs="Times New Roman"/>
          <w:szCs w:val="28"/>
          <w:lang w:eastAsia="ru-RU"/>
        </w:rPr>
        <w:t>никогда не надо сообщать личные сведения по телефону, и не важно, кем представляется собеседник.</w:t>
      </w:r>
    </w:p>
    <w:p w14:paraId="39CA907F" w14:textId="77777777" w:rsidR="00B56382" w:rsidRDefault="009D3613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М</w:t>
      </w:r>
      <w:r w:rsidR="000C5F6F" w:rsidRPr="00B56382">
        <w:rPr>
          <w:rFonts w:eastAsia="Times New Roman" w:cs="Times New Roman"/>
          <w:szCs w:val="28"/>
          <w:lang w:eastAsia="ru-RU"/>
        </w:rPr>
        <w:t>ногие устройства оборудованы опцией "чёрный список". Используйте её, чтобы блокировать подозрительные навязчивые звонки или электронные письма.</w:t>
      </w:r>
      <w:r w:rsidRPr="00B56382">
        <w:rPr>
          <w:rFonts w:eastAsia="Times New Roman" w:cs="Times New Roman"/>
          <w:szCs w:val="28"/>
          <w:lang w:eastAsia="ru-RU"/>
        </w:rPr>
        <w:t xml:space="preserve"> </w:t>
      </w:r>
      <w:r w:rsidR="000C5F6F" w:rsidRPr="00B56382">
        <w:rPr>
          <w:rFonts w:eastAsia="Times New Roman" w:cs="Times New Roman"/>
          <w:szCs w:val="28"/>
          <w:lang w:eastAsia="ru-RU"/>
        </w:rPr>
        <w:t>Также если вам поступают звонки от лица кредитной организации, необходимо самому соединиться по официальному номеру с банком и подать официальное заявление в службу безопасности для проверки. Перед тем как звонить, необходимо записать номер телефона или почты, с которых поступали подозрительные звонки или навязчивая реклама</w:t>
      </w:r>
      <w:r w:rsidRPr="00B56382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6487FD83" w14:textId="1A7FF444" w:rsidR="000C5F6F" w:rsidRP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И последнее - никому не передавайте свою банковскую карту. Без острой необходимости не стоит делать исключений даже для родственников и друзей</w:t>
      </w:r>
      <w:r w:rsidR="009D3613" w:rsidRPr="00B56382">
        <w:rPr>
          <w:rFonts w:eastAsia="Times New Roman" w:cs="Times New Roman"/>
          <w:szCs w:val="28"/>
          <w:lang w:eastAsia="ru-RU"/>
        </w:rPr>
        <w:t>.</w:t>
      </w:r>
    </w:p>
    <w:p w14:paraId="5E8D6B78" w14:textId="77777777" w:rsidR="009D3613" w:rsidRDefault="009D3613" w:rsidP="009D3613">
      <w:pPr>
        <w:spacing w:after="0"/>
        <w:ind w:firstLine="708"/>
        <w:jc w:val="both"/>
        <w:textAlignment w:val="top"/>
        <w:rPr>
          <w:rFonts w:eastAsia="Times New Roman" w:cs="Times New Roman"/>
          <w:i/>
          <w:iCs/>
          <w:szCs w:val="28"/>
          <w:lang w:eastAsia="ru-RU"/>
        </w:rPr>
      </w:pPr>
    </w:p>
    <w:p w14:paraId="4CA9F0D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395A99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"https://www.facebook.com/sharer.php?src=sp&amp;u=https%3A%2F%2Fyandex.ru%2Fturbo%2Ftsargrad.tv%2Fs%2Fnews%2Fshest-zvonkov-za-minutu-i-dengi-fjujut-sovety-byvalyh-kak-uberechsja-ot-ataki-moshennikov_278601%3Futm_source%3Dfb_button"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2E8964DD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07F66108" w14:textId="77777777" w:rsidR="001A30AE" w:rsidRDefault="001A30AE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Помощник прокурора Краснокамского района</w:t>
      </w:r>
    </w:p>
    <w:p w14:paraId="67EF3651" w14:textId="110F4A27" w:rsidR="000C5F6F" w:rsidRPr="000C5F6F" w:rsidRDefault="001A30AE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4B77A1"/>
          <w:lang w:eastAsia="ru-RU"/>
        </w:rPr>
      </w:pPr>
      <w:r>
        <w:rPr>
          <w:rFonts w:eastAsia="Times New Roman" w:cs="Times New Roman"/>
          <w:szCs w:val="28"/>
          <w:lang w:eastAsia="ru-RU"/>
        </w:rPr>
        <w:t>юрист 2 класса                                                                              Р.Б. Решетникова</w:t>
      </w:r>
      <w:r w:rsidR="000C5F6F" w:rsidRPr="000C5F6F">
        <w:rPr>
          <w:rFonts w:eastAsia="Times New Roman" w:cs="Times New Roman"/>
          <w:szCs w:val="28"/>
          <w:lang w:eastAsia="ru-RU"/>
        </w:rPr>
        <w:fldChar w:fldCharType="begin"/>
      </w:r>
      <w:r w:rsidR="000C5F6F" w:rsidRPr="000C5F6F">
        <w:rPr>
          <w:rFonts w:eastAsia="Times New Roman" w:cs="Times New Roman"/>
          <w:szCs w:val="28"/>
          <w:lang w:eastAsia="ru-RU"/>
        </w:rPr>
        <w:instrText xml:space="preserve"> HYPERLINK "https://vk.com/share.php?url=https%3A%2F%2Fyandex.ru%2Fturbo%2Ftsargrad.tv%2Fs%2Fnews%2Fshest-zvonkov-za-minutu-i-dengi-fjujut-sovety-byvalyh-kak-uberechsja-ot-ataki-moshennikov_278601%3Futm_source%3Dvk_button&amp;title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="000C5F6F"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5F03BEEE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2DC093D1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2CA5E0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telegram.me/share/url?url=https%3A%2F%2Fyandex.ru%2Fturbo%2Ftsargrad.tv%2Fs%2Fnews%2Fshest-zvonkov-za-minutu-i-dengi-fjujut-sovety-byvalyh-kak-uberechsja-ot-ataki-moshennikov_278601%3Futm_source%3Dtg_button&amp;text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4FF38D3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32F745D0" w14:textId="77777777" w:rsidR="00F12C76" w:rsidRPr="000C5F6F" w:rsidRDefault="00F12C76" w:rsidP="009D3613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C5F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012BC"/>
    <w:multiLevelType w:val="hybridMultilevel"/>
    <w:tmpl w:val="1584A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4EA7"/>
    <w:multiLevelType w:val="hybridMultilevel"/>
    <w:tmpl w:val="26BEB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C50264"/>
    <w:multiLevelType w:val="hybridMultilevel"/>
    <w:tmpl w:val="E154F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4B0A1D"/>
    <w:multiLevelType w:val="hybridMultilevel"/>
    <w:tmpl w:val="FE2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A1DA4"/>
    <w:multiLevelType w:val="hybridMultilevel"/>
    <w:tmpl w:val="AA18F6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AE4813"/>
    <w:multiLevelType w:val="hybridMultilevel"/>
    <w:tmpl w:val="9B84C370"/>
    <w:lvl w:ilvl="0" w:tplc="C3680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02"/>
    <w:rsid w:val="000C5F6F"/>
    <w:rsid w:val="001A30AE"/>
    <w:rsid w:val="003D0D02"/>
    <w:rsid w:val="006C0B77"/>
    <w:rsid w:val="008242FF"/>
    <w:rsid w:val="00870751"/>
    <w:rsid w:val="00922C48"/>
    <w:rsid w:val="009D3613"/>
    <w:rsid w:val="00B56382"/>
    <w:rsid w:val="00B915B7"/>
    <w:rsid w:val="00E31F9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CD9"/>
  <w15:chartTrackingRefBased/>
  <w15:docId w15:val="{751E7568-0BC2-456A-A0AB-39EA4F5F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F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Решетникова</dc:creator>
  <cp:keywords/>
  <dc:description/>
  <cp:lastModifiedBy>Регина Решетникова</cp:lastModifiedBy>
  <cp:revision>5</cp:revision>
  <dcterms:created xsi:type="dcterms:W3CDTF">2020-12-14T11:36:00Z</dcterms:created>
  <dcterms:modified xsi:type="dcterms:W3CDTF">2020-12-14T12:23:00Z</dcterms:modified>
</cp:coreProperties>
</file>